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B8EEE" w14:textId="26E3A512" w:rsidR="00675BC1" w:rsidRPr="005377E0" w:rsidRDefault="007813A3" w:rsidP="00675BC1">
      <w:bookmarkStart w:id="0" w:name="_GoBack"/>
      <w:bookmarkEnd w:id="0"/>
      <w:r>
        <w:rPr>
          <w:rFonts w:asciiTheme="minorHAnsi" w:hAnsiTheme="minorHAnsi"/>
        </w:rPr>
        <w:t>26th August 2019</w:t>
      </w:r>
      <w:r>
        <w:rPr>
          <w:rFonts w:asciiTheme="minorHAnsi" w:hAnsiTheme="minorHAnsi"/>
        </w:rPr>
        <w:tab/>
      </w:r>
      <w:r>
        <w:rPr>
          <w:rFonts w:asciiTheme="minorHAnsi" w:hAnsiTheme="minorHAnsi"/>
        </w:rPr>
        <w:tab/>
      </w:r>
      <w:r>
        <w:rPr>
          <w:rFonts w:asciiTheme="minorHAnsi" w:hAnsiTheme="minorHAnsi"/>
        </w:rPr>
        <w:tab/>
        <w:t xml:space="preserve">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PR No.: 08a/2019</w:t>
      </w:r>
    </w:p>
    <w:p w14:paraId="55A70A44" w14:textId="77777777" w:rsidR="00675BC1" w:rsidRDefault="00675BC1" w:rsidP="00675BC1">
      <w:pPr>
        <w:rPr>
          <w:rFonts w:asciiTheme="minorHAnsi" w:hAnsiTheme="minorHAnsi"/>
        </w:rPr>
      </w:pPr>
    </w:p>
    <w:p w14:paraId="31EFA435" w14:textId="5C143880" w:rsidR="00216D9D" w:rsidRPr="00106F4F" w:rsidRDefault="009C52AB" w:rsidP="004E5DCB">
      <w:pPr>
        <w:pStyle w:val="berschrift2"/>
        <w:spacing w:line="240" w:lineRule="auto"/>
        <w:jc w:val="both"/>
        <w:rPr>
          <w:rFonts w:asciiTheme="minorHAnsi" w:hAnsiTheme="minorHAnsi"/>
        </w:rPr>
      </w:pPr>
      <w:r>
        <w:rPr>
          <w:rFonts w:asciiTheme="minorHAnsi" w:hAnsiTheme="minorHAnsi"/>
        </w:rPr>
        <w:t>Reliable technology for safe</w:t>
      </w:r>
      <w:r w:rsidR="00397A1B">
        <w:rPr>
          <w:rFonts w:asciiTheme="minorHAnsi" w:hAnsiTheme="minorHAnsi"/>
        </w:rPr>
        <w:t>ty</w:t>
      </w:r>
      <w:r>
        <w:rPr>
          <w:rFonts w:asciiTheme="minorHAnsi" w:hAnsiTheme="minorHAnsi"/>
        </w:rPr>
        <w:t xml:space="preserve"> </w:t>
      </w:r>
      <w:r w:rsidR="00397A1B">
        <w:rPr>
          <w:rFonts w:asciiTheme="minorHAnsi" w:hAnsiTheme="minorHAnsi"/>
        </w:rPr>
        <w:t>on the</w:t>
      </w:r>
      <w:r>
        <w:rPr>
          <w:rFonts w:asciiTheme="minorHAnsi" w:hAnsiTheme="minorHAnsi"/>
        </w:rPr>
        <w:t xml:space="preserve"> roads</w:t>
      </w:r>
    </w:p>
    <w:p w14:paraId="660987BA" w14:textId="2233C11C" w:rsidR="00675BC1" w:rsidRPr="004E5DCB" w:rsidRDefault="00675BC1" w:rsidP="004E5DCB">
      <w:pPr>
        <w:pStyle w:val="StandardWeb"/>
        <w:spacing w:line="276" w:lineRule="auto"/>
        <w:jc w:val="both"/>
        <w:rPr>
          <w:rFonts w:asciiTheme="minorHAnsi" w:hAnsiTheme="minorHAnsi" w:cstheme="minorHAnsi"/>
          <w:sz w:val="32"/>
          <w:szCs w:val="32"/>
        </w:rPr>
      </w:pPr>
      <w:r>
        <w:rPr>
          <w:rStyle w:val="Fett"/>
          <w:rFonts w:asciiTheme="minorHAnsi" w:hAnsiTheme="minorHAnsi" w:cstheme="minorHAnsi"/>
          <w:sz w:val="32"/>
        </w:rPr>
        <w:t xml:space="preserve">Holder implement carriers used in winter maintenance </w:t>
      </w:r>
    </w:p>
    <w:p w14:paraId="61ABF0FF" w14:textId="7D7458A8" w:rsidR="00D91AB0" w:rsidRDefault="00D91AB0" w:rsidP="00D91AB0">
      <w:pPr>
        <w:jc w:val="both"/>
        <w:rPr>
          <w:rFonts w:asciiTheme="minorHAnsi" w:eastAsiaTheme="majorEastAsia" w:hAnsiTheme="minorHAnsi" w:cstheme="minorHAnsi"/>
          <w:color w:val="000000" w:themeColor="text1"/>
        </w:rPr>
      </w:pPr>
      <w:r>
        <w:rPr>
          <w:rFonts w:asciiTheme="minorHAnsi" w:eastAsiaTheme="majorEastAsia" w:hAnsiTheme="minorHAnsi" w:cstheme="minorHAnsi"/>
          <w:color w:val="000000" w:themeColor="text1"/>
        </w:rPr>
        <w:t xml:space="preserve">Whether </w:t>
      </w:r>
      <w:r w:rsidR="00397A1B">
        <w:rPr>
          <w:rFonts w:asciiTheme="minorHAnsi" w:eastAsiaTheme="majorEastAsia" w:hAnsiTheme="minorHAnsi" w:cstheme="minorHAnsi"/>
          <w:color w:val="000000" w:themeColor="text1"/>
        </w:rPr>
        <w:t>municipal</w:t>
      </w:r>
      <w:r>
        <w:rPr>
          <w:rFonts w:asciiTheme="minorHAnsi" w:eastAsiaTheme="majorEastAsia" w:hAnsiTheme="minorHAnsi" w:cstheme="minorHAnsi"/>
          <w:color w:val="000000" w:themeColor="text1"/>
        </w:rPr>
        <w:t xml:space="preserve"> fleet operators, private </w:t>
      </w:r>
      <w:r w:rsidR="00397A1B">
        <w:rPr>
          <w:rFonts w:asciiTheme="minorHAnsi" w:eastAsiaTheme="majorEastAsia" w:hAnsiTheme="minorHAnsi" w:cstheme="minorHAnsi"/>
          <w:color w:val="000000" w:themeColor="text1"/>
        </w:rPr>
        <w:t>contractors</w:t>
      </w:r>
      <w:r>
        <w:rPr>
          <w:rFonts w:asciiTheme="minorHAnsi" w:eastAsiaTheme="majorEastAsia" w:hAnsiTheme="minorHAnsi" w:cstheme="minorHAnsi"/>
          <w:color w:val="000000" w:themeColor="text1"/>
        </w:rPr>
        <w:t>, industrial enterprises or real estate companies – every winter, many organisations are faced with the question of how they can manage their winter service tasks with an intelligent combination of carrier vehicles and attachments in the most reliable, efficient and cost-effective manner.</w:t>
      </w:r>
    </w:p>
    <w:p w14:paraId="4E7F59BB" w14:textId="31BE0834" w:rsidR="009B4F77" w:rsidRDefault="00BE3CCF" w:rsidP="009B4F77">
      <w:pPr>
        <w:jc w:val="both"/>
        <w:rPr>
          <w:rFonts w:asciiTheme="minorHAnsi" w:eastAsiaTheme="majorEastAsia" w:hAnsiTheme="minorHAnsi" w:cstheme="minorHAnsi"/>
          <w:color w:val="000000" w:themeColor="text1"/>
        </w:rPr>
      </w:pPr>
      <w:r>
        <w:rPr>
          <w:rFonts w:asciiTheme="minorHAnsi" w:eastAsiaTheme="majorEastAsia" w:hAnsiTheme="minorHAnsi" w:cstheme="minorHAnsi"/>
          <w:color w:val="000000" w:themeColor="text1"/>
        </w:rPr>
        <w:t xml:space="preserve">With its range of premium vehicles from 45 to 130 HP, Holder offers a wide variety of implement carriers for winter maintenance. Light to medium clearing and spreading tasks can be reliably handled with the articulated multi-functional tractors from the X, B and C series, or also using the MUVO with four-wheel steering. For heavy duty use, particularly in snowy and alpine regions, the powerful models from the S series are an especially attractive option. A variety of snow shields, snow blowers and spreaders can be attached </w:t>
      </w:r>
      <w:r w:rsidR="00397A1B">
        <w:rPr>
          <w:rFonts w:asciiTheme="minorHAnsi" w:eastAsiaTheme="majorEastAsia" w:hAnsiTheme="minorHAnsi" w:cstheme="minorHAnsi"/>
          <w:color w:val="000000" w:themeColor="text1"/>
        </w:rPr>
        <w:t xml:space="preserve">to any model </w:t>
      </w:r>
      <w:r>
        <w:rPr>
          <w:rFonts w:asciiTheme="minorHAnsi" w:eastAsiaTheme="majorEastAsia" w:hAnsiTheme="minorHAnsi" w:cstheme="minorHAnsi"/>
          <w:color w:val="000000" w:themeColor="text1"/>
        </w:rPr>
        <w:t xml:space="preserve">via the standardised interfaces without any hassle. Thanks to many years of close collaboration between Holder and its premium partners, vehicles and attachments are perfectly coordinated to one another, allowing you to benefit from a technically flawless, efficient and long-lasting complete system. </w:t>
      </w:r>
    </w:p>
    <w:p w14:paraId="5FDBDB62" w14:textId="09383962" w:rsidR="0080371E" w:rsidRPr="009C52AB" w:rsidRDefault="0080371E" w:rsidP="0080371E">
      <w:pPr>
        <w:jc w:val="both"/>
        <w:rPr>
          <w:rFonts w:asciiTheme="minorHAnsi" w:eastAsiaTheme="majorEastAsia" w:hAnsiTheme="minorHAnsi" w:cstheme="minorHAnsi"/>
          <w:color w:val="000000" w:themeColor="text1"/>
        </w:rPr>
      </w:pPr>
      <w:r>
        <w:rPr>
          <w:rFonts w:asciiTheme="minorHAnsi" w:eastAsiaTheme="majorEastAsia" w:hAnsiTheme="minorHAnsi" w:cstheme="minorHAnsi"/>
          <w:color w:val="000000" w:themeColor="text1"/>
        </w:rPr>
        <w:t xml:space="preserve">Customers particularly value the articulated steering on Holder products. With this, it is possible on the one hand to swerve around obstacles in even the tightest of spaces, and on the other to ensure that an attachment such as a snow shield or snow blower can be easily and optimally aligned via the steering. Thanks to the three-dimensional adjustment, all </w:t>
      </w:r>
      <w:r w:rsidR="00D46463">
        <w:rPr>
          <w:rFonts w:asciiTheme="minorHAnsi" w:eastAsiaTheme="majorEastAsia" w:hAnsiTheme="minorHAnsi" w:cstheme="minorHAnsi"/>
          <w:color w:val="000000" w:themeColor="text1"/>
        </w:rPr>
        <w:t>surrounding</w:t>
      </w:r>
      <w:r>
        <w:rPr>
          <w:rFonts w:asciiTheme="minorHAnsi" w:eastAsiaTheme="majorEastAsia" w:hAnsiTheme="minorHAnsi" w:cstheme="minorHAnsi"/>
          <w:color w:val="000000" w:themeColor="text1"/>
        </w:rPr>
        <w:t xml:space="preserve"> variables can be appropriately responded to. The floating position, which allows for an even distance from the ground to be maintained, consequently preserving the attachments and ensuring a longer service life, is another important element.  The intelligent load limit control is particularly effective for snow blowers, as it ensures that the travel speed is automatically adapted to the reduction in capacity on the front attachment. To ensure that the driver</w:t>
      </w:r>
      <w:r w:rsidR="00D46463">
        <w:rPr>
          <w:rFonts w:asciiTheme="minorHAnsi" w:eastAsiaTheme="majorEastAsia" w:hAnsiTheme="minorHAnsi" w:cstheme="minorHAnsi"/>
          <w:color w:val="000000" w:themeColor="text1"/>
        </w:rPr>
        <w:t>s</w:t>
      </w:r>
      <w:r>
        <w:rPr>
          <w:rFonts w:asciiTheme="minorHAnsi" w:eastAsiaTheme="majorEastAsia" w:hAnsiTheme="minorHAnsi" w:cstheme="minorHAnsi"/>
          <w:color w:val="000000" w:themeColor="text1"/>
        </w:rPr>
        <w:t xml:space="preserve"> can also perform at their full capacity in minus temperatures and over extended periods of operatio</w:t>
      </w:r>
      <w:r w:rsidR="00D46463">
        <w:rPr>
          <w:rFonts w:asciiTheme="minorHAnsi" w:eastAsiaTheme="majorEastAsia" w:hAnsiTheme="minorHAnsi" w:cstheme="minorHAnsi"/>
          <w:color w:val="000000" w:themeColor="text1"/>
        </w:rPr>
        <w:t xml:space="preserve">n, the Holder comfort cabins </w:t>
      </w:r>
      <w:r>
        <w:rPr>
          <w:rFonts w:asciiTheme="minorHAnsi" w:eastAsiaTheme="majorEastAsia" w:hAnsiTheme="minorHAnsi" w:cstheme="minorHAnsi"/>
          <w:color w:val="000000" w:themeColor="text1"/>
        </w:rPr>
        <w:t>have optimal thermal insulation, a powerful heating system and winter-appropriate equipment such as seat heating, air conditioning and a heated front windscreen and exterior mirror. Good accessibility for servicing is also guaranteed by Holder through elements such as the side hatches, which ensure that the batteries and fuse can be reached with relative ease.</w:t>
      </w:r>
    </w:p>
    <w:p w14:paraId="0703C495" w14:textId="07ED0BDE" w:rsidR="009C52AB" w:rsidRPr="009C52AB" w:rsidRDefault="0080371E" w:rsidP="009C52AB">
      <w:pPr>
        <w:jc w:val="both"/>
        <w:rPr>
          <w:rFonts w:asciiTheme="minorHAnsi" w:eastAsiaTheme="majorEastAsia" w:hAnsiTheme="minorHAnsi" w:cstheme="minorHAnsi"/>
          <w:color w:val="000000" w:themeColor="text1"/>
        </w:rPr>
      </w:pPr>
      <w:r>
        <w:rPr>
          <w:rFonts w:asciiTheme="minorHAnsi" w:eastAsiaTheme="majorEastAsia" w:hAnsiTheme="minorHAnsi" w:cstheme="minorHAnsi"/>
          <w:color w:val="000000" w:themeColor="text1"/>
        </w:rPr>
        <w:t>The vehicles from Holder are multifunctional units that can be deployed all year round. This means that it is possible to convert them for a extremely wide variety of additional applications, whether they are needed for grounds maintenance, for sweeping and cleaning, for transportation tasks or for numerous other special applications.</w:t>
      </w:r>
    </w:p>
    <w:p w14:paraId="7D34E61B" w14:textId="77777777" w:rsidR="00D91AB0" w:rsidRPr="004E5DCB" w:rsidRDefault="00D91AB0" w:rsidP="009C52AB">
      <w:pPr>
        <w:jc w:val="both"/>
        <w:rPr>
          <w:rFonts w:asciiTheme="minorHAnsi" w:eastAsiaTheme="majorEastAsia" w:hAnsiTheme="minorHAnsi" w:cstheme="minorHAnsi"/>
          <w:color w:val="000000" w:themeColor="text1"/>
        </w:rPr>
      </w:pPr>
    </w:p>
    <w:p w14:paraId="3DBD4D1A" w14:textId="77777777" w:rsidR="004E5DCB" w:rsidRDefault="005F7B08" w:rsidP="004E5DCB">
      <w:pPr>
        <w:jc w:val="both"/>
        <w:rPr>
          <w:rFonts w:asciiTheme="minorHAnsi" w:hAnsiTheme="minorHAnsi" w:cstheme="minorHAnsi"/>
          <w:i/>
        </w:rPr>
      </w:pPr>
      <w:r>
        <w:rPr>
          <w:rFonts w:asciiTheme="minorHAnsi" w:hAnsiTheme="minorHAnsi" w:cstheme="minorHAnsi"/>
          <w:i/>
        </w:rPr>
        <w:t xml:space="preserve">Reprint is free, request sample copy </w:t>
      </w:r>
    </w:p>
    <w:p w14:paraId="406131CA" w14:textId="1BB11A4A" w:rsidR="005F7B08" w:rsidRPr="004E5DCB" w:rsidRDefault="00247B8F" w:rsidP="004E5DCB">
      <w:pPr>
        <w:jc w:val="both"/>
        <w:rPr>
          <w:rFonts w:asciiTheme="minorHAnsi" w:hAnsiTheme="minorHAnsi" w:cstheme="minorHAnsi"/>
          <w:i/>
        </w:rPr>
      </w:pPr>
      <w:r>
        <w:rPr>
          <w:rFonts w:asciiTheme="minorHAnsi" w:hAnsiTheme="minorHAnsi" w:cstheme="minorHAnsi"/>
          <w:i/>
        </w:rPr>
        <w:t>2</w:t>
      </w:r>
      <w:r w:rsidR="00D46463">
        <w:rPr>
          <w:rFonts w:asciiTheme="minorHAnsi" w:hAnsiTheme="minorHAnsi" w:cstheme="minorHAnsi"/>
          <w:i/>
        </w:rPr>
        <w:t>,848</w:t>
      </w:r>
      <w:r>
        <w:rPr>
          <w:rFonts w:asciiTheme="minorHAnsi" w:hAnsiTheme="minorHAnsi" w:cstheme="minorHAnsi"/>
          <w:i/>
        </w:rPr>
        <w:t xml:space="preserve"> characters with spaces</w:t>
      </w:r>
    </w:p>
    <w:p w14:paraId="4F4F2D6C" w14:textId="77777777" w:rsidR="00DC337C" w:rsidRDefault="00DC337C">
      <w:pPr>
        <w:spacing w:after="0" w:line="240" w:lineRule="auto"/>
        <w:rPr>
          <w:rFonts w:asciiTheme="minorHAnsi" w:hAnsiTheme="minorHAnsi" w:cstheme="minorHAnsi"/>
          <w:b/>
        </w:rPr>
      </w:pPr>
      <w:r>
        <w:rPr>
          <w:rFonts w:asciiTheme="minorHAnsi" w:hAnsiTheme="minorHAnsi" w:cstheme="minorHAnsi"/>
        </w:rPr>
        <w:br w:type="page"/>
      </w:r>
    </w:p>
    <w:p w14:paraId="762E0CD2" w14:textId="24E3B979" w:rsidR="004E5DCB" w:rsidRPr="004E5DCB" w:rsidRDefault="004E5DCB" w:rsidP="004E5DCB">
      <w:pPr>
        <w:pStyle w:val="Kontakt"/>
        <w:jc w:val="both"/>
        <w:rPr>
          <w:rFonts w:asciiTheme="minorHAnsi" w:hAnsiTheme="minorHAnsi" w:cstheme="minorHAnsi"/>
        </w:rPr>
      </w:pPr>
      <w:r>
        <w:rPr>
          <w:rFonts w:asciiTheme="minorHAnsi" w:hAnsiTheme="minorHAnsi" w:cstheme="minorHAnsi"/>
        </w:rPr>
        <w:lastRenderedPageBreak/>
        <w:t>Max Holder GmbH</w:t>
      </w:r>
    </w:p>
    <w:p w14:paraId="5FAECAD3" w14:textId="48AE8464" w:rsidR="004E5DCB" w:rsidRPr="004E5DCB" w:rsidRDefault="004E5DCB" w:rsidP="004E5DCB">
      <w:pPr>
        <w:jc w:val="both"/>
        <w:rPr>
          <w:rFonts w:asciiTheme="minorHAnsi" w:hAnsiTheme="minorHAnsi" w:cstheme="minorHAnsi"/>
        </w:rPr>
      </w:pPr>
      <w:r>
        <w:rPr>
          <w:rFonts w:asciiTheme="minorHAnsi" w:hAnsiTheme="minorHAnsi" w:cstheme="minorHAnsi"/>
        </w:rPr>
        <w:t xml:space="preserve">Max Holder GmbH is one of the leading manufacturers of multifunctional system vehicles for winter maintenance, path and road cleaning, the upkeep of green areas, as well as for numerous special applications. The long-established </w:t>
      </w:r>
      <w:r w:rsidR="00D46463">
        <w:rPr>
          <w:rFonts w:asciiTheme="minorHAnsi" w:hAnsiTheme="minorHAnsi" w:cstheme="minorHAnsi"/>
        </w:rPr>
        <w:t>German</w:t>
      </w:r>
      <w:r>
        <w:rPr>
          <w:rFonts w:asciiTheme="minorHAnsi" w:hAnsiTheme="minorHAnsi" w:cstheme="minorHAnsi"/>
        </w:rPr>
        <w:t xml:space="preserve"> company founded in 1888 offers professional complete solutions and individual services from a single source together with more than 250 sales and service partners worldwide.</w:t>
      </w:r>
    </w:p>
    <w:p w14:paraId="4FA7E847" w14:textId="77777777" w:rsidR="004E5DCB" w:rsidRPr="004E5DCB" w:rsidRDefault="004E5DCB" w:rsidP="004E5DCB">
      <w:pPr>
        <w:jc w:val="both"/>
        <w:rPr>
          <w:rFonts w:asciiTheme="minorHAnsi" w:hAnsiTheme="minorHAnsi" w:cstheme="minorHAnsi"/>
        </w:rPr>
      </w:pPr>
    </w:p>
    <w:p w14:paraId="7786CDA5" w14:textId="77777777" w:rsidR="004E5DCB" w:rsidRPr="004E5DCB" w:rsidRDefault="004E5DCB" w:rsidP="004E5DCB">
      <w:pPr>
        <w:rPr>
          <w:rFonts w:asciiTheme="minorHAnsi" w:hAnsiTheme="minorHAnsi" w:cstheme="minorHAnsi"/>
          <w:b/>
        </w:rPr>
      </w:pPr>
      <w:r>
        <w:rPr>
          <w:rFonts w:asciiTheme="minorHAnsi" w:hAnsiTheme="minorHAnsi" w:cstheme="minorHAnsi"/>
          <w:b/>
        </w:rPr>
        <w:t>Company contact details</w:t>
      </w:r>
    </w:p>
    <w:p w14:paraId="098C3BB0" w14:textId="77777777" w:rsidR="004E5DCB" w:rsidRPr="004E5DCB" w:rsidRDefault="004E5DCB" w:rsidP="004E5DCB">
      <w:pPr>
        <w:spacing w:line="264" w:lineRule="auto"/>
        <w:rPr>
          <w:rFonts w:asciiTheme="minorHAnsi" w:hAnsiTheme="minorHAnsi" w:cstheme="minorHAnsi"/>
        </w:rPr>
      </w:pPr>
      <w:r>
        <w:rPr>
          <w:rFonts w:asciiTheme="minorHAnsi" w:hAnsiTheme="minorHAnsi" w:cstheme="minorHAnsi"/>
        </w:rPr>
        <w:t>Mahdenstr. 8</w:t>
      </w:r>
      <w:r>
        <w:rPr>
          <w:rFonts w:asciiTheme="minorHAnsi" w:hAnsiTheme="minorHAnsi" w:cstheme="minorHAnsi"/>
        </w:rPr>
        <w:br/>
        <w:t>72768 Reutlingen</w:t>
      </w:r>
      <w:r>
        <w:rPr>
          <w:rFonts w:asciiTheme="minorHAnsi" w:hAnsiTheme="minorHAnsi" w:cstheme="minorHAnsi"/>
        </w:rPr>
        <w:br/>
        <w:t>Germany</w:t>
      </w:r>
      <w:r>
        <w:rPr>
          <w:rFonts w:asciiTheme="minorHAnsi" w:hAnsiTheme="minorHAnsi" w:cstheme="minorHAnsi"/>
        </w:rPr>
        <w:br/>
        <w:t>Telephone: +49 (0) 7121 930729 0</w:t>
      </w:r>
      <w:r>
        <w:rPr>
          <w:rFonts w:asciiTheme="minorHAnsi" w:hAnsiTheme="minorHAnsi" w:cstheme="minorHAnsi"/>
        </w:rPr>
        <w:br/>
        <w:t>Fax: +49 (0) 7121 930729 213</w:t>
      </w:r>
    </w:p>
    <w:p w14:paraId="63DA9571" w14:textId="77054CD7" w:rsidR="004E5DCB" w:rsidRPr="004E5DCB" w:rsidRDefault="004E5DCB" w:rsidP="004E5DCB">
      <w:pPr>
        <w:spacing w:line="264" w:lineRule="auto"/>
        <w:rPr>
          <w:rFonts w:asciiTheme="minorHAnsi" w:hAnsiTheme="minorHAnsi" w:cstheme="minorHAnsi"/>
        </w:rPr>
      </w:pPr>
      <w:r>
        <w:rPr>
          <w:rFonts w:asciiTheme="minorHAnsi" w:hAnsiTheme="minorHAnsi" w:cstheme="minorHAnsi"/>
        </w:rPr>
        <w:t>Franziska Reiche</w:t>
      </w:r>
      <w:r>
        <w:rPr>
          <w:rFonts w:asciiTheme="minorHAnsi" w:hAnsiTheme="minorHAnsi" w:cstheme="minorHAnsi"/>
        </w:rPr>
        <w:br/>
        <w:t>Head of Marketing &amp; Communication</w:t>
      </w:r>
      <w:r>
        <w:rPr>
          <w:rFonts w:asciiTheme="minorHAnsi" w:hAnsiTheme="minorHAnsi" w:cstheme="minorHAnsi"/>
        </w:rPr>
        <w:br/>
        <w:t>f.reiche@max-holder.com</w:t>
      </w:r>
      <w:r>
        <w:rPr>
          <w:rFonts w:asciiTheme="minorHAnsi" w:hAnsiTheme="minorHAnsi" w:cstheme="minorHAnsi"/>
        </w:rPr>
        <w:br/>
        <w:t>Telephone: +49 (0) 7121 930729 281</w:t>
      </w:r>
    </w:p>
    <w:p w14:paraId="2161C15A" w14:textId="4754C367" w:rsidR="004E5DCB" w:rsidRDefault="004E5DCB" w:rsidP="004E5DCB">
      <w:pPr>
        <w:spacing w:line="264" w:lineRule="auto"/>
        <w:rPr>
          <w:rFonts w:asciiTheme="minorHAnsi" w:hAnsiTheme="minorHAnsi" w:cstheme="minorHAnsi"/>
        </w:rPr>
      </w:pPr>
    </w:p>
    <w:p w14:paraId="7817F30D" w14:textId="77777777" w:rsidR="00F8033E" w:rsidRDefault="00F8033E">
      <w:pPr>
        <w:spacing w:after="0" w:line="240" w:lineRule="auto"/>
        <w:rPr>
          <w:rFonts w:asciiTheme="minorHAnsi" w:hAnsiTheme="minorHAnsi"/>
          <w:b/>
          <w:sz w:val="28"/>
          <w:szCs w:val="28"/>
        </w:rPr>
      </w:pPr>
      <w:r>
        <w:rPr>
          <w:rFonts w:asciiTheme="minorHAnsi" w:hAnsiTheme="minorHAnsi"/>
        </w:rPr>
        <w:br w:type="page"/>
      </w:r>
    </w:p>
    <w:p w14:paraId="3C8D1613" w14:textId="4A4C9C60" w:rsidR="00DC337C" w:rsidRDefault="00DC337C" w:rsidP="00DC337C">
      <w:pPr>
        <w:pStyle w:val="Bildtext"/>
        <w:spacing w:after="120"/>
        <w:rPr>
          <w:rFonts w:asciiTheme="minorHAnsi" w:hAnsiTheme="minorHAnsi"/>
        </w:rPr>
      </w:pPr>
      <w:r>
        <w:rPr>
          <w:rFonts w:asciiTheme="minorHAnsi" w:hAnsiTheme="minorHAnsi"/>
        </w:rPr>
        <w:lastRenderedPageBreak/>
        <w:t>Captions</w:t>
      </w:r>
    </w:p>
    <w:p w14:paraId="121C3582" w14:textId="69B3221C" w:rsidR="00F8033E" w:rsidRDefault="00DC337C" w:rsidP="00DC337C">
      <w:pPr>
        <w:rPr>
          <w:rFonts w:asciiTheme="minorHAnsi" w:hAnsiTheme="minorHAnsi"/>
        </w:rPr>
      </w:pPr>
      <w:r>
        <w:rPr>
          <w:rFonts w:asciiTheme="minorHAnsi" w:hAnsiTheme="minorHAnsi"/>
        </w:rPr>
        <w:t>Photos (2): Max Holder GmbH</w:t>
      </w:r>
    </w:p>
    <w:p w14:paraId="57EE51B0" w14:textId="77777777" w:rsidR="007813A3" w:rsidRDefault="007813A3" w:rsidP="00DC337C">
      <w:pPr>
        <w:rPr>
          <w:rFonts w:asciiTheme="minorHAnsi" w:hAnsiTheme="minorHAnsi"/>
        </w:rPr>
      </w:pPr>
    </w:p>
    <w:p w14:paraId="19D91505" w14:textId="008EE05F" w:rsidR="00DC337C" w:rsidRDefault="00AB18C4" w:rsidP="004E5DCB">
      <w:pPr>
        <w:spacing w:line="264" w:lineRule="auto"/>
        <w:rPr>
          <w:rFonts w:asciiTheme="minorHAnsi" w:hAnsiTheme="minorHAnsi" w:cstheme="minorHAnsi"/>
        </w:rPr>
      </w:pPr>
      <w:r>
        <w:rPr>
          <w:rFonts w:asciiTheme="minorHAnsi" w:hAnsiTheme="minorHAnsi" w:cstheme="minorHAnsi"/>
        </w:rPr>
        <w:pict w14:anchorId="113DD5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8pt;height:170.1pt">
            <v:imagedata r:id="rId8" o:title="C65_Kugelmann-Schild-Streuer_01"/>
          </v:shape>
        </w:pict>
      </w:r>
    </w:p>
    <w:p w14:paraId="499EDD2E" w14:textId="1F7B9551" w:rsidR="00DC337C" w:rsidRPr="00F8033E" w:rsidRDefault="00F8033E" w:rsidP="00DC337C">
      <w:pPr>
        <w:spacing w:line="264" w:lineRule="auto"/>
        <w:rPr>
          <w:rFonts w:asciiTheme="minorHAnsi" w:hAnsiTheme="minorHAnsi" w:cstheme="minorHAnsi"/>
          <w:i/>
        </w:rPr>
      </w:pPr>
      <w:r>
        <w:rPr>
          <w:rFonts w:asciiTheme="minorHAnsi" w:hAnsiTheme="minorHAnsi" w:cstheme="minorHAnsi"/>
          <w:i/>
        </w:rPr>
        <w:t>Holder C 65 with snow plough shield and spreader – overcomes even particularly steep gradients on slippery terrain</w:t>
      </w:r>
    </w:p>
    <w:p w14:paraId="1091B166" w14:textId="77777777" w:rsidR="00F8033E" w:rsidRPr="00A86217" w:rsidRDefault="00F8033E" w:rsidP="00DC337C">
      <w:pPr>
        <w:spacing w:line="264" w:lineRule="auto"/>
        <w:rPr>
          <w:rFonts w:asciiTheme="minorHAnsi" w:hAnsiTheme="minorHAnsi" w:cstheme="minorHAnsi"/>
        </w:rPr>
      </w:pPr>
    </w:p>
    <w:p w14:paraId="7921E640" w14:textId="35A31BBE" w:rsidR="00A86217" w:rsidRDefault="00AB18C4" w:rsidP="00DC337C">
      <w:pPr>
        <w:spacing w:line="264" w:lineRule="auto"/>
        <w:rPr>
          <w:rFonts w:asciiTheme="minorHAnsi" w:hAnsiTheme="minorHAnsi" w:cstheme="minorHAnsi"/>
        </w:rPr>
      </w:pPr>
      <w:r>
        <w:rPr>
          <w:rFonts w:asciiTheme="minorHAnsi" w:hAnsiTheme="minorHAnsi" w:cstheme="minorHAnsi"/>
        </w:rPr>
        <w:pict w14:anchorId="30C76B22">
          <v:shape id="_x0000_i1026" type="#_x0000_t75" style="width:255.6pt;height:171pt">
            <v:imagedata r:id="rId9" o:title="S130_Kahlbacher-Fräse_Fiedler-Streuer"/>
          </v:shape>
        </w:pict>
      </w:r>
    </w:p>
    <w:p w14:paraId="2865ED73" w14:textId="520DA527" w:rsidR="00F8033E" w:rsidRPr="002F2E9B" w:rsidRDefault="00F8033E" w:rsidP="00DC337C">
      <w:pPr>
        <w:spacing w:line="264" w:lineRule="auto"/>
        <w:rPr>
          <w:rFonts w:asciiTheme="minorHAnsi" w:hAnsiTheme="minorHAnsi" w:cstheme="minorHAnsi"/>
          <w:i/>
        </w:rPr>
      </w:pPr>
      <w:r>
        <w:rPr>
          <w:rFonts w:asciiTheme="minorHAnsi" w:hAnsiTheme="minorHAnsi" w:cstheme="minorHAnsi"/>
          <w:i/>
        </w:rPr>
        <w:t>Holder S 130 with snow blower and spreader – heavy and hard snow masses require maximum performance from implement carriers and attachments</w:t>
      </w:r>
    </w:p>
    <w:sectPr w:rsidR="00F8033E" w:rsidRPr="002F2E9B" w:rsidSect="003F77F3">
      <w:headerReference w:type="default" r:id="rId10"/>
      <w:footerReference w:type="default" r:id="rId11"/>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D613A" w14:textId="77777777" w:rsidR="00A72E00" w:rsidRDefault="00A72E00" w:rsidP="001A0B93">
      <w:r>
        <w:separator/>
      </w:r>
    </w:p>
  </w:endnote>
  <w:endnote w:type="continuationSeparator" w:id="0">
    <w:p w14:paraId="52E1FE36" w14:textId="77777777" w:rsidR="00A72E00" w:rsidRDefault="00A72E00" w:rsidP="001A0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B2D33" w14:textId="5308317A" w:rsidR="005D0E27" w:rsidRPr="005D0E27" w:rsidRDefault="005D0E27" w:rsidP="005D0E27">
    <w:pPr>
      <w:pStyle w:val="Fuzeile"/>
      <w:jc w:val="center"/>
      <w:rPr>
        <w:sz w:val="18"/>
        <w:szCs w:val="18"/>
      </w:rPr>
    </w:pPr>
    <w:r w:rsidRPr="005D0E27">
      <w:rPr>
        <w:sz w:val="18"/>
        <w:szCs w:val="18"/>
      </w:rPr>
      <w:fldChar w:fldCharType="begin"/>
    </w:r>
    <w:r w:rsidRPr="005D0E27">
      <w:rPr>
        <w:sz w:val="18"/>
        <w:szCs w:val="18"/>
      </w:rPr>
      <w:instrText>PAGE   \* MERGEFORMAT</w:instrText>
    </w:r>
    <w:r w:rsidRPr="005D0E27">
      <w:rPr>
        <w:sz w:val="18"/>
        <w:szCs w:val="18"/>
      </w:rPr>
      <w:fldChar w:fldCharType="separate"/>
    </w:r>
    <w:r w:rsidR="00AB18C4" w:rsidRPr="00AB18C4">
      <w:rPr>
        <w:noProof/>
        <w:sz w:val="18"/>
        <w:szCs w:val="18"/>
        <w:lang w:val="de-DE"/>
      </w:rPr>
      <w:t>2</w:t>
    </w:r>
    <w:r w:rsidRPr="005D0E27">
      <w:rPr>
        <w:sz w:val="18"/>
        <w:szCs w:val="18"/>
      </w:rPr>
      <w:fldChar w:fldCharType="end"/>
    </w:r>
    <w:r>
      <w:rPr>
        <w:sz w:val="18"/>
      </w:rPr>
      <w:t>/</w:t>
    </w:r>
    <w:r>
      <w:rPr>
        <w:sz w:val="18"/>
        <w:szCs w:val="18"/>
        <w:lang w:val="de-DE"/>
      </w:rPr>
      <w:fldChar w:fldCharType="begin"/>
    </w:r>
    <w:r>
      <w:rPr>
        <w:sz w:val="18"/>
        <w:szCs w:val="18"/>
        <w:lang w:val="de-DE"/>
      </w:rPr>
      <w:instrText xml:space="preserve"> NUMPAGES   \* MERGEFORMAT </w:instrText>
    </w:r>
    <w:r>
      <w:rPr>
        <w:sz w:val="18"/>
        <w:szCs w:val="18"/>
        <w:lang w:val="de-DE"/>
      </w:rPr>
      <w:fldChar w:fldCharType="separate"/>
    </w:r>
    <w:r w:rsidR="00AB18C4">
      <w:rPr>
        <w:noProof/>
        <w:sz w:val="18"/>
        <w:szCs w:val="18"/>
        <w:lang w:val="de-DE"/>
      </w:rPr>
      <w:t>3</w:t>
    </w:r>
    <w:r>
      <w:rPr>
        <w:sz w:val="18"/>
        <w:szCs w:val="18"/>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144FD" w14:textId="77777777" w:rsidR="00A72E00" w:rsidRDefault="00A72E00" w:rsidP="001A0B93">
      <w:r>
        <w:separator/>
      </w:r>
    </w:p>
  </w:footnote>
  <w:footnote w:type="continuationSeparator" w:id="0">
    <w:p w14:paraId="73736197" w14:textId="77777777" w:rsidR="00A72E00" w:rsidRDefault="00A72E00" w:rsidP="001A0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A4E94" w14:textId="3EF70428" w:rsidR="00014226" w:rsidRPr="009E2880" w:rsidRDefault="004E27FA" w:rsidP="001A0B93">
    <w:r>
      <w:rPr>
        <w:rFonts w:asciiTheme="minorHAnsi" w:hAnsiTheme="minorHAnsi"/>
        <w:noProof/>
        <w:lang w:val="de-DE"/>
      </w:rPr>
      <w:drawing>
        <wp:anchor distT="0" distB="0" distL="114300" distR="114300" simplePos="0" relativeHeight="251660288" behindDoc="0" locked="0" layoutInCell="1" allowOverlap="1" wp14:anchorId="367AB59B" wp14:editId="257C084E">
          <wp:simplePos x="0" y="0"/>
          <wp:positionH relativeFrom="column">
            <wp:posOffset>3872230</wp:posOffset>
          </wp:positionH>
          <wp:positionV relativeFrom="page">
            <wp:posOffset>457200</wp:posOffset>
          </wp:positionV>
          <wp:extent cx="1878330" cy="254000"/>
          <wp:effectExtent l="0" t="0" r="7620" b="0"/>
          <wp:wrapNone/>
          <wp:docPr id="4" name="Bild 4" descr="Holder_Logo_CMYK_orange_ohne_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lder_Logo_CMYK_orange_ohne_Ran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8330" cy="254000"/>
                  </a:xfrm>
                  <a:prstGeom prst="rect">
                    <a:avLst/>
                  </a:prstGeom>
                  <a:noFill/>
                  <a:ln>
                    <a:noFill/>
                  </a:ln>
                </pic:spPr>
              </pic:pic>
            </a:graphicData>
          </a:graphic>
        </wp:anchor>
      </w:drawing>
    </w:r>
    <w:r>
      <w:t xml:space="preserve">– Press release – </w:t>
    </w:r>
  </w:p>
  <w:p w14:paraId="3D955F67" w14:textId="2445740D" w:rsidR="00014226" w:rsidRPr="004E27FA" w:rsidRDefault="00014226" w:rsidP="001A0B93">
    <w:pPr>
      <w:pStyle w:val="Kopfzeile"/>
    </w:pPr>
  </w:p>
  <w:p w14:paraId="1781E3D4" w14:textId="77777777" w:rsidR="004E27FA" w:rsidRPr="004E27FA" w:rsidRDefault="004E27FA" w:rsidP="001A0B9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F16F51C"/>
    <w:lvl w:ilvl="0" w:tplc="DE9CA986">
      <w:numFmt w:val="none"/>
      <w:lvlText w:val=""/>
      <w:lvlJc w:val="left"/>
      <w:pPr>
        <w:tabs>
          <w:tab w:val="num" w:pos="360"/>
        </w:tabs>
      </w:pPr>
    </w:lvl>
    <w:lvl w:ilvl="1" w:tplc="14E0309E">
      <w:numFmt w:val="decimal"/>
      <w:lvlText w:val=""/>
      <w:lvlJc w:val="left"/>
    </w:lvl>
    <w:lvl w:ilvl="2" w:tplc="98625B94">
      <w:numFmt w:val="decimal"/>
      <w:lvlText w:val=""/>
      <w:lvlJc w:val="left"/>
    </w:lvl>
    <w:lvl w:ilvl="3" w:tplc="8F44A3EA">
      <w:numFmt w:val="decimal"/>
      <w:lvlText w:val=""/>
      <w:lvlJc w:val="left"/>
    </w:lvl>
    <w:lvl w:ilvl="4" w:tplc="C7323CCE">
      <w:numFmt w:val="decimal"/>
      <w:lvlText w:val=""/>
      <w:lvlJc w:val="left"/>
    </w:lvl>
    <w:lvl w:ilvl="5" w:tplc="F75AF94C">
      <w:numFmt w:val="decimal"/>
      <w:lvlText w:val=""/>
      <w:lvlJc w:val="left"/>
    </w:lvl>
    <w:lvl w:ilvl="6" w:tplc="62A6D504">
      <w:numFmt w:val="decimal"/>
      <w:lvlText w:val=""/>
      <w:lvlJc w:val="left"/>
    </w:lvl>
    <w:lvl w:ilvl="7" w:tplc="791EE0F4">
      <w:numFmt w:val="decimal"/>
      <w:lvlText w:val=""/>
      <w:lvlJc w:val="left"/>
    </w:lvl>
    <w:lvl w:ilvl="8" w:tplc="A9B2BC0E">
      <w:numFmt w:val="decimal"/>
      <w:lvlText w:val=""/>
      <w:lvlJc w:val="left"/>
    </w:lvl>
  </w:abstractNum>
  <w:abstractNum w:abstractNumId="1" w15:restartNumberingAfterBreak="0">
    <w:nsid w:val="04ED2BC5"/>
    <w:multiLevelType w:val="hybridMultilevel"/>
    <w:tmpl w:val="DADCE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1F23AD"/>
    <w:multiLevelType w:val="hybridMultilevel"/>
    <w:tmpl w:val="B23640D0"/>
    <w:lvl w:ilvl="0" w:tplc="5810E77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924068"/>
    <w:multiLevelType w:val="hybridMultilevel"/>
    <w:tmpl w:val="A3CE8074"/>
    <w:lvl w:ilvl="0" w:tplc="96EEB7FA">
      <w:numFmt w:val="bullet"/>
      <w:lvlText w:val="-"/>
      <w:lvlJc w:val="left"/>
      <w:pPr>
        <w:ind w:left="720" w:hanging="360"/>
      </w:pPr>
      <w:rPr>
        <w:rFonts w:ascii="Calibri" w:eastAsia="Times New Roman"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D7B563C"/>
    <w:multiLevelType w:val="hybridMultilevel"/>
    <w:tmpl w:val="C89448DE"/>
    <w:lvl w:ilvl="0" w:tplc="960A620C">
      <w:start w:val="11"/>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3F253E34"/>
    <w:multiLevelType w:val="hybridMultilevel"/>
    <w:tmpl w:val="3F702ADC"/>
    <w:lvl w:ilvl="0" w:tplc="5810E77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BCC10B9"/>
    <w:multiLevelType w:val="hybridMultilevel"/>
    <w:tmpl w:val="9BD0E446"/>
    <w:lvl w:ilvl="0" w:tplc="5810E77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E2547E"/>
    <w:multiLevelType w:val="hybridMultilevel"/>
    <w:tmpl w:val="1D90A5FE"/>
    <w:lvl w:ilvl="0" w:tplc="5C0818EA">
      <w:start w:val="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69C3ED2"/>
    <w:multiLevelType w:val="hybridMultilevel"/>
    <w:tmpl w:val="3F02AE92"/>
    <w:lvl w:ilvl="0" w:tplc="23C833F8">
      <w:start w:val="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BB830A7"/>
    <w:multiLevelType w:val="hybridMultilevel"/>
    <w:tmpl w:val="852444B8"/>
    <w:lvl w:ilvl="0" w:tplc="5810E77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1"/>
  </w:num>
  <w:num w:numId="5">
    <w:abstractNumId w:val="6"/>
  </w:num>
  <w:num w:numId="6">
    <w:abstractNumId w:val="0"/>
  </w:num>
  <w:num w:numId="7">
    <w:abstractNumId w:val="5"/>
  </w:num>
  <w:num w:numId="8">
    <w:abstractNumId w:val="3"/>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74E"/>
    <w:rsid w:val="000019BF"/>
    <w:rsid w:val="00002FF9"/>
    <w:rsid w:val="00014226"/>
    <w:rsid w:val="00014719"/>
    <w:rsid w:val="00015DF8"/>
    <w:rsid w:val="00024EFC"/>
    <w:rsid w:val="00036D02"/>
    <w:rsid w:val="00040222"/>
    <w:rsid w:val="00051309"/>
    <w:rsid w:val="00051AFF"/>
    <w:rsid w:val="000552E4"/>
    <w:rsid w:val="00055AFA"/>
    <w:rsid w:val="00062131"/>
    <w:rsid w:val="000622F8"/>
    <w:rsid w:val="00066882"/>
    <w:rsid w:val="00075D7E"/>
    <w:rsid w:val="00076E6E"/>
    <w:rsid w:val="00080E4B"/>
    <w:rsid w:val="00080F9C"/>
    <w:rsid w:val="0008104E"/>
    <w:rsid w:val="00085C72"/>
    <w:rsid w:val="000968FD"/>
    <w:rsid w:val="000B1362"/>
    <w:rsid w:val="000B27C4"/>
    <w:rsid w:val="000B4AB4"/>
    <w:rsid w:val="000D55AD"/>
    <w:rsid w:val="000E0E06"/>
    <w:rsid w:val="000F174E"/>
    <w:rsid w:val="000F4C0E"/>
    <w:rsid w:val="000F5ABC"/>
    <w:rsid w:val="000F64AB"/>
    <w:rsid w:val="00102705"/>
    <w:rsid w:val="00102763"/>
    <w:rsid w:val="00104988"/>
    <w:rsid w:val="00104A05"/>
    <w:rsid w:val="001063A1"/>
    <w:rsid w:val="00106F4F"/>
    <w:rsid w:val="00110FB1"/>
    <w:rsid w:val="00114622"/>
    <w:rsid w:val="00131975"/>
    <w:rsid w:val="00134D4D"/>
    <w:rsid w:val="0013553E"/>
    <w:rsid w:val="001404E0"/>
    <w:rsid w:val="001567ED"/>
    <w:rsid w:val="00166536"/>
    <w:rsid w:val="00180471"/>
    <w:rsid w:val="001806C8"/>
    <w:rsid w:val="00181E1C"/>
    <w:rsid w:val="00185EA3"/>
    <w:rsid w:val="001A0B93"/>
    <w:rsid w:val="001A52F2"/>
    <w:rsid w:val="001A62AA"/>
    <w:rsid w:val="001B05A9"/>
    <w:rsid w:val="001B0F6B"/>
    <w:rsid w:val="001B1B2D"/>
    <w:rsid w:val="001B64A8"/>
    <w:rsid w:val="001C2388"/>
    <w:rsid w:val="001C6C21"/>
    <w:rsid w:val="001C6D07"/>
    <w:rsid w:val="001D2DE8"/>
    <w:rsid w:val="001D697B"/>
    <w:rsid w:val="001E743B"/>
    <w:rsid w:val="001F14B3"/>
    <w:rsid w:val="001F770D"/>
    <w:rsid w:val="002000EE"/>
    <w:rsid w:val="00206B75"/>
    <w:rsid w:val="002123B7"/>
    <w:rsid w:val="00216D9D"/>
    <w:rsid w:val="00217D00"/>
    <w:rsid w:val="0022021E"/>
    <w:rsid w:val="00233FCD"/>
    <w:rsid w:val="00244BB6"/>
    <w:rsid w:val="00247B8F"/>
    <w:rsid w:val="00250DF4"/>
    <w:rsid w:val="002626E8"/>
    <w:rsid w:val="00263E53"/>
    <w:rsid w:val="002728CC"/>
    <w:rsid w:val="00277FF4"/>
    <w:rsid w:val="00285640"/>
    <w:rsid w:val="00290D6B"/>
    <w:rsid w:val="0029287A"/>
    <w:rsid w:val="0029306B"/>
    <w:rsid w:val="00294422"/>
    <w:rsid w:val="00294455"/>
    <w:rsid w:val="00295F46"/>
    <w:rsid w:val="002A6F21"/>
    <w:rsid w:val="002A7077"/>
    <w:rsid w:val="002B397C"/>
    <w:rsid w:val="002B39D4"/>
    <w:rsid w:val="002C6CCC"/>
    <w:rsid w:val="002D2BC0"/>
    <w:rsid w:val="002F2E9B"/>
    <w:rsid w:val="002F3EA8"/>
    <w:rsid w:val="002F40C0"/>
    <w:rsid w:val="00302E98"/>
    <w:rsid w:val="00303C93"/>
    <w:rsid w:val="0030444F"/>
    <w:rsid w:val="00305B28"/>
    <w:rsid w:val="00306F96"/>
    <w:rsid w:val="003071C8"/>
    <w:rsid w:val="0031176A"/>
    <w:rsid w:val="00312B9F"/>
    <w:rsid w:val="00317A03"/>
    <w:rsid w:val="003227C2"/>
    <w:rsid w:val="003247ED"/>
    <w:rsid w:val="00330260"/>
    <w:rsid w:val="003307E3"/>
    <w:rsid w:val="0033548A"/>
    <w:rsid w:val="003365A9"/>
    <w:rsid w:val="00336C04"/>
    <w:rsid w:val="00343858"/>
    <w:rsid w:val="00346E1D"/>
    <w:rsid w:val="00347B2C"/>
    <w:rsid w:val="00351950"/>
    <w:rsid w:val="00351D7C"/>
    <w:rsid w:val="003610E9"/>
    <w:rsid w:val="0036187D"/>
    <w:rsid w:val="00375B20"/>
    <w:rsid w:val="00376FEE"/>
    <w:rsid w:val="003925F9"/>
    <w:rsid w:val="003949F5"/>
    <w:rsid w:val="00397A1B"/>
    <w:rsid w:val="00397D1D"/>
    <w:rsid w:val="003A136C"/>
    <w:rsid w:val="003A367B"/>
    <w:rsid w:val="003A4897"/>
    <w:rsid w:val="003B5948"/>
    <w:rsid w:val="003C0080"/>
    <w:rsid w:val="003C20A0"/>
    <w:rsid w:val="003C457A"/>
    <w:rsid w:val="003C5C83"/>
    <w:rsid w:val="003D2C93"/>
    <w:rsid w:val="003E4345"/>
    <w:rsid w:val="003F77F3"/>
    <w:rsid w:val="00403077"/>
    <w:rsid w:val="004057A3"/>
    <w:rsid w:val="004226B2"/>
    <w:rsid w:val="00423CEA"/>
    <w:rsid w:val="00426258"/>
    <w:rsid w:val="00435885"/>
    <w:rsid w:val="00443609"/>
    <w:rsid w:val="00447402"/>
    <w:rsid w:val="00454B14"/>
    <w:rsid w:val="00472C98"/>
    <w:rsid w:val="004751F2"/>
    <w:rsid w:val="00475B46"/>
    <w:rsid w:val="00475B79"/>
    <w:rsid w:val="004923C8"/>
    <w:rsid w:val="004948EB"/>
    <w:rsid w:val="004B36E3"/>
    <w:rsid w:val="004B5A56"/>
    <w:rsid w:val="004C3E86"/>
    <w:rsid w:val="004D61E4"/>
    <w:rsid w:val="004D7D3E"/>
    <w:rsid w:val="004E0526"/>
    <w:rsid w:val="004E27FA"/>
    <w:rsid w:val="004E3230"/>
    <w:rsid w:val="004E5040"/>
    <w:rsid w:val="004E5DCB"/>
    <w:rsid w:val="004E6544"/>
    <w:rsid w:val="004F2CE6"/>
    <w:rsid w:val="005007E2"/>
    <w:rsid w:val="005134BD"/>
    <w:rsid w:val="0052513C"/>
    <w:rsid w:val="0052573F"/>
    <w:rsid w:val="0053377A"/>
    <w:rsid w:val="0053395E"/>
    <w:rsid w:val="00533E82"/>
    <w:rsid w:val="00534F52"/>
    <w:rsid w:val="00536732"/>
    <w:rsid w:val="005377E0"/>
    <w:rsid w:val="005503BE"/>
    <w:rsid w:val="00551F24"/>
    <w:rsid w:val="00554C14"/>
    <w:rsid w:val="005573BA"/>
    <w:rsid w:val="00560513"/>
    <w:rsid w:val="005679BB"/>
    <w:rsid w:val="00571A24"/>
    <w:rsid w:val="00575C48"/>
    <w:rsid w:val="00584988"/>
    <w:rsid w:val="00591460"/>
    <w:rsid w:val="00592B0A"/>
    <w:rsid w:val="005A2901"/>
    <w:rsid w:val="005B0B21"/>
    <w:rsid w:val="005D0DEF"/>
    <w:rsid w:val="005D0E27"/>
    <w:rsid w:val="005D29D8"/>
    <w:rsid w:val="005D38E9"/>
    <w:rsid w:val="005E145F"/>
    <w:rsid w:val="005F337D"/>
    <w:rsid w:val="005F4BBA"/>
    <w:rsid w:val="005F7B08"/>
    <w:rsid w:val="006133CA"/>
    <w:rsid w:val="0061392E"/>
    <w:rsid w:val="00613AA1"/>
    <w:rsid w:val="006151E4"/>
    <w:rsid w:val="0062044B"/>
    <w:rsid w:val="006219F2"/>
    <w:rsid w:val="00631043"/>
    <w:rsid w:val="006322B2"/>
    <w:rsid w:val="00637757"/>
    <w:rsid w:val="00645D1A"/>
    <w:rsid w:val="006520A4"/>
    <w:rsid w:val="0065699D"/>
    <w:rsid w:val="00662559"/>
    <w:rsid w:val="006656AA"/>
    <w:rsid w:val="006714DC"/>
    <w:rsid w:val="006731D1"/>
    <w:rsid w:val="00674FF2"/>
    <w:rsid w:val="00675BC1"/>
    <w:rsid w:val="006764AA"/>
    <w:rsid w:val="006768B0"/>
    <w:rsid w:val="00682BFD"/>
    <w:rsid w:val="00685860"/>
    <w:rsid w:val="00687C26"/>
    <w:rsid w:val="00690AC5"/>
    <w:rsid w:val="00694101"/>
    <w:rsid w:val="00695A07"/>
    <w:rsid w:val="00696745"/>
    <w:rsid w:val="00696F70"/>
    <w:rsid w:val="006A13D9"/>
    <w:rsid w:val="006A34B6"/>
    <w:rsid w:val="006B2EE0"/>
    <w:rsid w:val="006B66E9"/>
    <w:rsid w:val="006D1C1E"/>
    <w:rsid w:val="006E05C3"/>
    <w:rsid w:val="006E21D4"/>
    <w:rsid w:val="006E3CD2"/>
    <w:rsid w:val="006F017E"/>
    <w:rsid w:val="006F4B6E"/>
    <w:rsid w:val="006F7094"/>
    <w:rsid w:val="006F7439"/>
    <w:rsid w:val="007141AC"/>
    <w:rsid w:val="0072294C"/>
    <w:rsid w:val="00723C66"/>
    <w:rsid w:val="00730726"/>
    <w:rsid w:val="007312C8"/>
    <w:rsid w:val="0073284C"/>
    <w:rsid w:val="00737388"/>
    <w:rsid w:val="0074374B"/>
    <w:rsid w:val="0074520C"/>
    <w:rsid w:val="0075498A"/>
    <w:rsid w:val="00755109"/>
    <w:rsid w:val="0075510F"/>
    <w:rsid w:val="00756CB2"/>
    <w:rsid w:val="0075740F"/>
    <w:rsid w:val="007638AD"/>
    <w:rsid w:val="007677B7"/>
    <w:rsid w:val="00772DA8"/>
    <w:rsid w:val="007813A3"/>
    <w:rsid w:val="00786788"/>
    <w:rsid w:val="007874F5"/>
    <w:rsid w:val="00792512"/>
    <w:rsid w:val="00794677"/>
    <w:rsid w:val="007A33DB"/>
    <w:rsid w:val="007B5801"/>
    <w:rsid w:val="007B6DC8"/>
    <w:rsid w:val="007B769B"/>
    <w:rsid w:val="007C0EFC"/>
    <w:rsid w:val="007C2AF8"/>
    <w:rsid w:val="007C539C"/>
    <w:rsid w:val="007E0168"/>
    <w:rsid w:val="007E0B42"/>
    <w:rsid w:val="007E6FD6"/>
    <w:rsid w:val="007F6EDA"/>
    <w:rsid w:val="00802256"/>
    <w:rsid w:val="00802451"/>
    <w:rsid w:val="00803305"/>
    <w:rsid w:val="0080371E"/>
    <w:rsid w:val="00805269"/>
    <w:rsid w:val="0080701C"/>
    <w:rsid w:val="00807706"/>
    <w:rsid w:val="00815F86"/>
    <w:rsid w:val="00823557"/>
    <w:rsid w:val="00826372"/>
    <w:rsid w:val="00826964"/>
    <w:rsid w:val="00835F57"/>
    <w:rsid w:val="008405B8"/>
    <w:rsid w:val="008455CD"/>
    <w:rsid w:val="00845865"/>
    <w:rsid w:val="00853EFF"/>
    <w:rsid w:val="00856D32"/>
    <w:rsid w:val="0086236E"/>
    <w:rsid w:val="008754BE"/>
    <w:rsid w:val="00884F21"/>
    <w:rsid w:val="0088783F"/>
    <w:rsid w:val="00892356"/>
    <w:rsid w:val="00894D4E"/>
    <w:rsid w:val="00897206"/>
    <w:rsid w:val="008A1569"/>
    <w:rsid w:val="008A6492"/>
    <w:rsid w:val="008B2113"/>
    <w:rsid w:val="008C24BC"/>
    <w:rsid w:val="008C5807"/>
    <w:rsid w:val="008D7A62"/>
    <w:rsid w:val="008E1139"/>
    <w:rsid w:val="008E3546"/>
    <w:rsid w:val="008F1AEE"/>
    <w:rsid w:val="008F2294"/>
    <w:rsid w:val="008F7396"/>
    <w:rsid w:val="00901E19"/>
    <w:rsid w:val="00904FA3"/>
    <w:rsid w:val="009072D3"/>
    <w:rsid w:val="009173D9"/>
    <w:rsid w:val="009231BA"/>
    <w:rsid w:val="00930A8E"/>
    <w:rsid w:val="0093329B"/>
    <w:rsid w:val="00933A37"/>
    <w:rsid w:val="00935157"/>
    <w:rsid w:val="00957803"/>
    <w:rsid w:val="00962CD8"/>
    <w:rsid w:val="00963A51"/>
    <w:rsid w:val="00975116"/>
    <w:rsid w:val="00976511"/>
    <w:rsid w:val="00977395"/>
    <w:rsid w:val="00985F26"/>
    <w:rsid w:val="00995538"/>
    <w:rsid w:val="0099745A"/>
    <w:rsid w:val="009A0BD3"/>
    <w:rsid w:val="009A10AD"/>
    <w:rsid w:val="009A3669"/>
    <w:rsid w:val="009A6039"/>
    <w:rsid w:val="009B1D30"/>
    <w:rsid w:val="009B3463"/>
    <w:rsid w:val="009B4F77"/>
    <w:rsid w:val="009B5C9F"/>
    <w:rsid w:val="009C1153"/>
    <w:rsid w:val="009C1F3E"/>
    <w:rsid w:val="009C45EC"/>
    <w:rsid w:val="009C52AB"/>
    <w:rsid w:val="009D0EBE"/>
    <w:rsid w:val="009D389D"/>
    <w:rsid w:val="009D749A"/>
    <w:rsid w:val="009E2880"/>
    <w:rsid w:val="009E4133"/>
    <w:rsid w:val="009E7245"/>
    <w:rsid w:val="009F1D86"/>
    <w:rsid w:val="009F6910"/>
    <w:rsid w:val="00A05F21"/>
    <w:rsid w:val="00A071E9"/>
    <w:rsid w:val="00A07490"/>
    <w:rsid w:val="00A10906"/>
    <w:rsid w:val="00A11DD0"/>
    <w:rsid w:val="00A136F0"/>
    <w:rsid w:val="00A15D5E"/>
    <w:rsid w:val="00A27DBE"/>
    <w:rsid w:val="00A43635"/>
    <w:rsid w:val="00A43A7A"/>
    <w:rsid w:val="00A46EF2"/>
    <w:rsid w:val="00A47930"/>
    <w:rsid w:val="00A50142"/>
    <w:rsid w:val="00A51A43"/>
    <w:rsid w:val="00A5615C"/>
    <w:rsid w:val="00A56E26"/>
    <w:rsid w:val="00A65075"/>
    <w:rsid w:val="00A72E00"/>
    <w:rsid w:val="00A85F49"/>
    <w:rsid w:val="00A86217"/>
    <w:rsid w:val="00A90DA7"/>
    <w:rsid w:val="00A914EF"/>
    <w:rsid w:val="00A92B40"/>
    <w:rsid w:val="00A9562F"/>
    <w:rsid w:val="00AA0530"/>
    <w:rsid w:val="00AB18C4"/>
    <w:rsid w:val="00AB60B9"/>
    <w:rsid w:val="00AC4283"/>
    <w:rsid w:val="00AC674B"/>
    <w:rsid w:val="00AD04E8"/>
    <w:rsid w:val="00AD09B6"/>
    <w:rsid w:val="00AD0AED"/>
    <w:rsid w:val="00AD0D73"/>
    <w:rsid w:val="00AD2BFE"/>
    <w:rsid w:val="00AD7537"/>
    <w:rsid w:val="00AE3F1E"/>
    <w:rsid w:val="00AE567A"/>
    <w:rsid w:val="00AF3D7D"/>
    <w:rsid w:val="00AF5968"/>
    <w:rsid w:val="00B03E82"/>
    <w:rsid w:val="00B0681A"/>
    <w:rsid w:val="00B24562"/>
    <w:rsid w:val="00B33ABC"/>
    <w:rsid w:val="00B43F81"/>
    <w:rsid w:val="00B6210E"/>
    <w:rsid w:val="00B62144"/>
    <w:rsid w:val="00B66909"/>
    <w:rsid w:val="00B75586"/>
    <w:rsid w:val="00B75C7E"/>
    <w:rsid w:val="00B83098"/>
    <w:rsid w:val="00B838C3"/>
    <w:rsid w:val="00B90AEB"/>
    <w:rsid w:val="00B9394B"/>
    <w:rsid w:val="00BA170D"/>
    <w:rsid w:val="00BA1CA4"/>
    <w:rsid w:val="00BA4C00"/>
    <w:rsid w:val="00BA56D3"/>
    <w:rsid w:val="00BA6C47"/>
    <w:rsid w:val="00BC1BA6"/>
    <w:rsid w:val="00BC35DB"/>
    <w:rsid w:val="00BC3ED3"/>
    <w:rsid w:val="00BD23C3"/>
    <w:rsid w:val="00BD66A3"/>
    <w:rsid w:val="00BE297C"/>
    <w:rsid w:val="00BE3CCF"/>
    <w:rsid w:val="00BF5201"/>
    <w:rsid w:val="00BF52BB"/>
    <w:rsid w:val="00C109C3"/>
    <w:rsid w:val="00C10F39"/>
    <w:rsid w:val="00C11B22"/>
    <w:rsid w:val="00C15847"/>
    <w:rsid w:val="00C20E25"/>
    <w:rsid w:val="00C22A8D"/>
    <w:rsid w:val="00C24E60"/>
    <w:rsid w:val="00C2524E"/>
    <w:rsid w:val="00C3283F"/>
    <w:rsid w:val="00C32A74"/>
    <w:rsid w:val="00C33FB6"/>
    <w:rsid w:val="00C413AB"/>
    <w:rsid w:val="00C417AB"/>
    <w:rsid w:val="00C435D0"/>
    <w:rsid w:val="00C62467"/>
    <w:rsid w:val="00C66321"/>
    <w:rsid w:val="00C714F0"/>
    <w:rsid w:val="00C75E64"/>
    <w:rsid w:val="00C87FBB"/>
    <w:rsid w:val="00C91D59"/>
    <w:rsid w:val="00C925A8"/>
    <w:rsid w:val="00CA57F5"/>
    <w:rsid w:val="00CA69AA"/>
    <w:rsid w:val="00CA7F65"/>
    <w:rsid w:val="00CC09B0"/>
    <w:rsid w:val="00CC367D"/>
    <w:rsid w:val="00CC47E9"/>
    <w:rsid w:val="00CC7F67"/>
    <w:rsid w:val="00CE2714"/>
    <w:rsid w:val="00CE31F4"/>
    <w:rsid w:val="00CE33B1"/>
    <w:rsid w:val="00CE4660"/>
    <w:rsid w:val="00CE6EA8"/>
    <w:rsid w:val="00CF5308"/>
    <w:rsid w:val="00D0016C"/>
    <w:rsid w:val="00D00446"/>
    <w:rsid w:val="00D017AB"/>
    <w:rsid w:val="00D03394"/>
    <w:rsid w:val="00D127FF"/>
    <w:rsid w:val="00D144D9"/>
    <w:rsid w:val="00D2686D"/>
    <w:rsid w:val="00D2740F"/>
    <w:rsid w:val="00D31F67"/>
    <w:rsid w:val="00D3394B"/>
    <w:rsid w:val="00D35E2F"/>
    <w:rsid w:val="00D4527B"/>
    <w:rsid w:val="00D46463"/>
    <w:rsid w:val="00D52CD2"/>
    <w:rsid w:val="00D5322F"/>
    <w:rsid w:val="00D56696"/>
    <w:rsid w:val="00D56E93"/>
    <w:rsid w:val="00D6084A"/>
    <w:rsid w:val="00D62E12"/>
    <w:rsid w:val="00D70AD0"/>
    <w:rsid w:val="00D70F7C"/>
    <w:rsid w:val="00D9069C"/>
    <w:rsid w:val="00D91AB0"/>
    <w:rsid w:val="00D930B4"/>
    <w:rsid w:val="00D965E9"/>
    <w:rsid w:val="00DA160C"/>
    <w:rsid w:val="00DA251B"/>
    <w:rsid w:val="00DA4002"/>
    <w:rsid w:val="00DB56CA"/>
    <w:rsid w:val="00DC0979"/>
    <w:rsid w:val="00DC1539"/>
    <w:rsid w:val="00DC337C"/>
    <w:rsid w:val="00DC5F6E"/>
    <w:rsid w:val="00DD1798"/>
    <w:rsid w:val="00DD2E42"/>
    <w:rsid w:val="00DD6528"/>
    <w:rsid w:val="00DD6BB0"/>
    <w:rsid w:val="00DD7953"/>
    <w:rsid w:val="00DF611C"/>
    <w:rsid w:val="00DF6138"/>
    <w:rsid w:val="00E06A63"/>
    <w:rsid w:val="00E06E53"/>
    <w:rsid w:val="00E07FB8"/>
    <w:rsid w:val="00E1229A"/>
    <w:rsid w:val="00E16D3B"/>
    <w:rsid w:val="00E4544C"/>
    <w:rsid w:val="00E53CB3"/>
    <w:rsid w:val="00E66ADB"/>
    <w:rsid w:val="00E67E9B"/>
    <w:rsid w:val="00E716BE"/>
    <w:rsid w:val="00E77D93"/>
    <w:rsid w:val="00E82A81"/>
    <w:rsid w:val="00E836DB"/>
    <w:rsid w:val="00E83BF5"/>
    <w:rsid w:val="00E87280"/>
    <w:rsid w:val="00E904BF"/>
    <w:rsid w:val="00E95033"/>
    <w:rsid w:val="00E95993"/>
    <w:rsid w:val="00E95E70"/>
    <w:rsid w:val="00EB42DF"/>
    <w:rsid w:val="00EC554D"/>
    <w:rsid w:val="00EC713B"/>
    <w:rsid w:val="00ED45ED"/>
    <w:rsid w:val="00EE5963"/>
    <w:rsid w:val="00EF13F7"/>
    <w:rsid w:val="00EF3942"/>
    <w:rsid w:val="00F03C55"/>
    <w:rsid w:val="00F16977"/>
    <w:rsid w:val="00F20208"/>
    <w:rsid w:val="00F2236B"/>
    <w:rsid w:val="00F22AFC"/>
    <w:rsid w:val="00F23D62"/>
    <w:rsid w:val="00F2738A"/>
    <w:rsid w:val="00F315EE"/>
    <w:rsid w:val="00F40C49"/>
    <w:rsid w:val="00F6477A"/>
    <w:rsid w:val="00F654BC"/>
    <w:rsid w:val="00F7219A"/>
    <w:rsid w:val="00F757BD"/>
    <w:rsid w:val="00F757D3"/>
    <w:rsid w:val="00F8033E"/>
    <w:rsid w:val="00F96767"/>
    <w:rsid w:val="00F96B8B"/>
    <w:rsid w:val="00FA3C96"/>
    <w:rsid w:val="00FB2028"/>
    <w:rsid w:val="00FB6477"/>
    <w:rsid w:val="00FC7761"/>
    <w:rsid w:val="00FD22AB"/>
    <w:rsid w:val="00FD4A3C"/>
    <w:rsid w:val="00FD5F56"/>
    <w:rsid w:val="00FE28EE"/>
    <w:rsid w:val="00FE415D"/>
    <w:rsid w:val="00FE4FAA"/>
    <w:rsid w:val="00FF0564"/>
    <w:rsid w:val="00FF179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57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A0B93"/>
    <w:pPr>
      <w:spacing w:after="120" w:line="276" w:lineRule="auto"/>
    </w:pPr>
    <w:rPr>
      <w:rFonts w:ascii="Calibri" w:hAnsi="Calibri" w:cs="Arial"/>
      <w:sz w:val="22"/>
      <w:szCs w:val="22"/>
    </w:rPr>
  </w:style>
  <w:style w:type="paragraph" w:styleId="berschrift1">
    <w:name w:val="heading 1"/>
    <w:aliases w:val="Hauptüberschrift"/>
    <w:basedOn w:val="Standard"/>
    <w:next w:val="Standard"/>
    <w:link w:val="berschrift1Zchn"/>
    <w:uiPriority w:val="9"/>
    <w:qFormat/>
    <w:rsid w:val="001A0B93"/>
    <w:pPr>
      <w:spacing w:after="240"/>
      <w:outlineLvl w:val="0"/>
    </w:pPr>
    <w:rPr>
      <w:b/>
      <w:sz w:val="32"/>
      <w:szCs w:val="32"/>
    </w:rPr>
  </w:style>
  <w:style w:type="paragraph" w:styleId="berschrift2">
    <w:name w:val="heading 2"/>
    <w:aliases w:val="Zweitüberschrift"/>
    <w:basedOn w:val="Standard"/>
    <w:next w:val="Standard"/>
    <w:qFormat/>
    <w:rsid w:val="001A0B93"/>
    <w:pPr>
      <w:spacing w:after="240"/>
      <w:outlineLvl w:val="1"/>
    </w:pPr>
    <w:rPr>
      <w:b/>
    </w:rPr>
  </w:style>
  <w:style w:type="paragraph" w:styleId="berschrift3">
    <w:name w:val="heading 3"/>
    <w:basedOn w:val="Standard"/>
    <w:next w:val="Standard"/>
    <w:qFormat/>
    <w:pPr>
      <w:keepNext/>
      <w:spacing w:before="240" w:after="60"/>
      <w:outlineLvl w:val="2"/>
    </w:pPr>
    <w:rPr>
      <w:rFonts w:ascii="Cambria"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rPr>
      <w:lang w:eastAsia="x-none"/>
    </w:rPr>
  </w:style>
  <w:style w:type="character" w:customStyle="1" w:styleId="KopfzeileZchn">
    <w:name w:val="Kopfzeile Zchn"/>
    <w:rPr>
      <w:sz w:val="24"/>
      <w:szCs w:val="24"/>
    </w:rPr>
  </w:style>
  <w:style w:type="paragraph" w:styleId="Fuzeile">
    <w:name w:val="footer"/>
    <w:basedOn w:val="Standard"/>
    <w:semiHidden/>
    <w:pPr>
      <w:tabs>
        <w:tab w:val="center" w:pos="4536"/>
        <w:tab w:val="right" w:pos="9072"/>
      </w:tabs>
    </w:pPr>
    <w:rPr>
      <w:lang w:eastAsia="x-none"/>
    </w:rPr>
  </w:style>
  <w:style w:type="character" w:customStyle="1" w:styleId="FuzeileZchn">
    <w:name w:val="Fußzeile Zchn"/>
    <w:rPr>
      <w:sz w:val="24"/>
      <w:szCs w:val="24"/>
    </w:rPr>
  </w:style>
  <w:style w:type="paragraph" w:styleId="Sprechblasentext">
    <w:name w:val="Balloon Text"/>
    <w:basedOn w:val="Standard"/>
    <w:rPr>
      <w:rFonts w:ascii="Tahoma" w:hAnsi="Tahoma"/>
      <w:sz w:val="16"/>
      <w:szCs w:val="16"/>
      <w:lang w:eastAsia="x-none"/>
    </w:rPr>
  </w:style>
  <w:style w:type="character" w:customStyle="1" w:styleId="SprechblasentextZchn">
    <w:name w:val="Sprechblasentext Zchn"/>
    <w:rPr>
      <w:rFonts w:ascii="Tahoma" w:hAnsi="Tahoma" w:cs="Tahoma"/>
      <w:sz w:val="16"/>
      <w:szCs w:val="16"/>
    </w:rPr>
  </w:style>
  <w:style w:type="character" w:styleId="Hyperlink">
    <w:name w:val="Hyperlink"/>
    <w:uiPriority w:val="99"/>
    <w:rPr>
      <w:color w:val="0000FF"/>
      <w:u w:val="single"/>
    </w:rPr>
  </w:style>
  <w:style w:type="paragraph" w:styleId="berarbeitung">
    <w:name w:val="Revision"/>
    <w:hidden/>
    <w:semiHidden/>
    <w:rPr>
      <w:sz w:val="24"/>
      <w:szCs w:val="24"/>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Kommentarthema">
    <w:name w:val="annotation subject"/>
    <w:basedOn w:val="Kommentartext"/>
    <w:next w:val="Kommentartext"/>
    <w:semiHidden/>
    <w:rPr>
      <w:b/>
      <w:bCs/>
    </w:rPr>
  </w:style>
  <w:style w:type="character" w:styleId="Fett">
    <w:name w:val="Strong"/>
    <w:aliases w:val="Einleitung"/>
    <w:uiPriority w:val="22"/>
    <w:qFormat/>
    <w:rsid w:val="001A0B93"/>
    <w:rPr>
      <w:b/>
    </w:rPr>
  </w:style>
  <w:style w:type="paragraph" w:customStyle="1" w:styleId="Formatvorlage1">
    <w:name w:val="Formatvorlage1"/>
    <w:basedOn w:val="Standard"/>
    <w:next w:val="berschrift3"/>
    <w:pPr>
      <w:spacing w:after="340"/>
    </w:pPr>
    <w:rPr>
      <w:i/>
    </w:rPr>
  </w:style>
  <w:style w:type="paragraph" w:customStyle="1" w:styleId="Formatvorlage2">
    <w:name w:val="Formatvorlage2"/>
    <w:basedOn w:val="Formatvorlage1"/>
    <w:next w:val="berschrift2"/>
  </w:style>
  <w:style w:type="character" w:customStyle="1" w:styleId="berschrift3Zchn">
    <w:name w:val="Überschrift 3 Zchn"/>
    <w:semiHidden/>
    <w:rPr>
      <w:rFonts w:ascii="Cambria" w:eastAsia="Times New Roman" w:hAnsi="Cambria" w:cs="Times New Roman"/>
      <w:b/>
      <w:bCs/>
      <w:sz w:val="26"/>
      <w:szCs w:val="26"/>
    </w:rPr>
  </w:style>
  <w:style w:type="paragraph" w:customStyle="1" w:styleId="Zwischen-berschrift">
    <w:name w:val="Zwischen-Überschrift"/>
    <w:basedOn w:val="Formatvorlage2"/>
    <w:next w:val="berschrift2"/>
    <w:qFormat/>
    <w:pPr>
      <w:spacing w:before="240" w:after="120" w:line="240" w:lineRule="exact"/>
    </w:pPr>
  </w:style>
  <w:style w:type="character" w:customStyle="1" w:styleId="berschrift2Zchn">
    <w:name w:val="Überschrift 2 Zchn"/>
    <w:semiHidden/>
    <w:rPr>
      <w:rFonts w:ascii="Cambria" w:eastAsia="Times New Roman" w:hAnsi="Cambria" w:cs="Times New Roman"/>
      <w:b/>
      <w:bCs/>
      <w:i/>
      <w:iCs/>
      <w:sz w:val="28"/>
      <w:szCs w:val="28"/>
    </w:rPr>
  </w:style>
  <w:style w:type="paragraph" w:styleId="Textkrper">
    <w:name w:val="Body Text"/>
    <w:basedOn w:val="Standard"/>
    <w:semiHidden/>
  </w:style>
  <w:style w:type="character" w:customStyle="1" w:styleId="berschrift1Zchn">
    <w:name w:val="Überschrift 1 Zchn"/>
    <w:aliases w:val="Hauptüberschrift Zchn"/>
    <w:link w:val="berschrift1"/>
    <w:uiPriority w:val="9"/>
    <w:rsid w:val="001A0B93"/>
    <w:rPr>
      <w:rFonts w:ascii="Calibri" w:hAnsi="Calibri" w:cs="Arial"/>
      <w:b/>
      <w:sz w:val="32"/>
      <w:szCs w:val="32"/>
    </w:rPr>
  </w:style>
  <w:style w:type="paragraph" w:customStyle="1" w:styleId="Abruckfrei">
    <w:name w:val="Abruck frei"/>
    <w:basedOn w:val="Standard"/>
    <w:qFormat/>
    <w:rsid w:val="001A0B93"/>
    <w:pPr>
      <w:spacing w:before="600" w:after="600"/>
    </w:pPr>
    <w:rPr>
      <w:i/>
    </w:rPr>
  </w:style>
  <w:style w:type="paragraph" w:customStyle="1" w:styleId="Kontakt">
    <w:name w:val="Kontakt"/>
    <w:basedOn w:val="Standard"/>
    <w:qFormat/>
    <w:rsid w:val="006B66E9"/>
    <w:pPr>
      <w:spacing w:before="600"/>
    </w:pPr>
    <w:rPr>
      <w:b/>
    </w:rPr>
  </w:style>
  <w:style w:type="paragraph" w:customStyle="1" w:styleId="Bildtext">
    <w:name w:val="Bildtext"/>
    <w:basedOn w:val="Standard"/>
    <w:qFormat/>
    <w:rsid w:val="006B66E9"/>
    <w:pPr>
      <w:spacing w:before="240" w:after="840" w:line="240" w:lineRule="auto"/>
    </w:pPr>
    <w:rPr>
      <w:b/>
      <w:sz w:val="28"/>
      <w:szCs w:val="28"/>
    </w:rPr>
  </w:style>
  <w:style w:type="paragraph" w:customStyle="1" w:styleId="Bilduntertitel">
    <w:name w:val="Bilduntertitel"/>
    <w:basedOn w:val="Standard"/>
    <w:qFormat/>
    <w:rsid w:val="006B66E9"/>
    <w:rPr>
      <w:i/>
      <w:sz w:val="20"/>
      <w:szCs w:val="20"/>
    </w:rPr>
  </w:style>
  <w:style w:type="paragraph" w:styleId="Listenabsatz">
    <w:name w:val="List Paragraph"/>
    <w:basedOn w:val="Standard"/>
    <w:uiPriority w:val="34"/>
    <w:rsid w:val="00C413AB"/>
    <w:pPr>
      <w:ind w:left="720"/>
      <w:contextualSpacing/>
    </w:pPr>
  </w:style>
  <w:style w:type="character" w:styleId="BesuchterLink">
    <w:name w:val="FollowedHyperlink"/>
    <w:basedOn w:val="Absatz-Standardschriftart"/>
    <w:uiPriority w:val="99"/>
    <w:semiHidden/>
    <w:unhideWhenUsed/>
    <w:rsid w:val="00AE3F1E"/>
    <w:rPr>
      <w:color w:val="800080" w:themeColor="followedHyperlink"/>
      <w:u w:val="single"/>
    </w:rPr>
  </w:style>
  <w:style w:type="paragraph" w:styleId="StandardWeb">
    <w:name w:val="Normal (Web)"/>
    <w:basedOn w:val="Standard"/>
    <w:uiPriority w:val="99"/>
    <w:unhideWhenUsed/>
    <w:rsid w:val="00675BC1"/>
    <w:pPr>
      <w:spacing w:before="100" w:beforeAutospacing="1" w:after="100" w:afterAutospacing="1"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3706">
      <w:bodyDiv w:val="1"/>
      <w:marLeft w:val="0"/>
      <w:marRight w:val="0"/>
      <w:marTop w:val="0"/>
      <w:marBottom w:val="0"/>
      <w:divBdr>
        <w:top w:val="none" w:sz="0" w:space="0" w:color="auto"/>
        <w:left w:val="none" w:sz="0" w:space="0" w:color="auto"/>
        <w:bottom w:val="none" w:sz="0" w:space="0" w:color="auto"/>
        <w:right w:val="none" w:sz="0" w:space="0" w:color="auto"/>
      </w:divBdr>
    </w:div>
    <w:div w:id="116990005">
      <w:bodyDiv w:val="1"/>
      <w:marLeft w:val="0"/>
      <w:marRight w:val="0"/>
      <w:marTop w:val="0"/>
      <w:marBottom w:val="0"/>
      <w:divBdr>
        <w:top w:val="none" w:sz="0" w:space="0" w:color="auto"/>
        <w:left w:val="none" w:sz="0" w:space="0" w:color="auto"/>
        <w:bottom w:val="none" w:sz="0" w:space="0" w:color="auto"/>
        <w:right w:val="none" w:sz="0" w:space="0" w:color="auto"/>
      </w:divBdr>
    </w:div>
    <w:div w:id="225723453">
      <w:bodyDiv w:val="1"/>
      <w:marLeft w:val="0"/>
      <w:marRight w:val="0"/>
      <w:marTop w:val="0"/>
      <w:marBottom w:val="0"/>
      <w:divBdr>
        <w:top w:val="none" w:sz="0" w:space="0" w:color="auto"/>
        <w:left w:val="none" w:sz="0" w:space="0" w:color="auto"/>
        <w:bottom w:val="none" w:sz="0" w:space="0" w:color="auto"/>
        <w:right w:val="none" w:sz="0" w:space="0" w:color="auto"/>
      </w:divBdr>
    </w:div>
    <w:div w:id="363556810">
      <w:bodyDiv w:val="1"/>
      <w:marLeft w:val="0"/>
      <w:marRight w:val="0"/>
      <w:marTop w:val="0"/>
      <w:marBottom w:val="0"/>
      <w:divBdr>
        <w:top w:val="none" w:sz="0" w:space="0" w:color="auto"/>
        <w:left w:val="none" w:sz="0" w:space="0" w:color="auto"/>
        <w:bottom w:val="none" w:sz="0" w:space="0" w:color="auto"/>
        <w:right w:val="none" w:sz="0" w:space="0" w:color="auto"/>
      </w:divBdr>
    </w:div>
    <w:div w:id="395784890">
      <w:bodyDiv w:val="1"/>
      <w:marLeft w:val="0"/>
      <w:marRight w:val="0"/>
      <w:marTop w:val="0"/>
      <w:marBottom w:val="0"/>
      <w:divBdr>
        <w:top w:val="none" w:sz="0" w:space="0" w:color="auto"/>
        <w:left w:val="none" w:sz="0" w:space="0" w:color="auto"/>
        <w:bottom w:val="none" w:sz="0" w:space="0" w:color="auto"/>
        <w:right w:val="none" w:sz="0" w:space="0" w:color="auto"/>
      </w:divBdr>
    </w:div>
    <w:div w:id="482160339">
      <w:bodyDiv w:val="1"/>
      <w:marLeft w:val="0"/>
      <w:marRight w:val="0"/>
      <w:marTop w:val="0"/>
      <w:marBottom w:val="0"/>
      <w:divBdr>
        <w:top w:val="none" w:sz="0" w:space="0" w:color="auto"/>
        <w:left w:val="none" w:sz="0" w:space="0" w:color="auto"/>
        <w:bottom w:val="none" w:sz="0" w:space="0" w:color="auto"/>
        <w:right w:val="none" w:sz="0" w:space="0" w:color="auto"/>
      </w:divBdr>
    </w:div>
    <w:div w:id="528568703">
      <w:bodyDiv w:val="1"/>
      <w:marLeft w:val="0"/>
      <w:marRight w:val="0"/>
      <w:marTop w:val="0"/>
      <w:marBottom w:val="0"/>
      <w:divBdr>
        <w:top w:val="none" w:sz="0" w:space="0" w:color="auto"/>
        <w:left w:val="none" w:sz="0" w:space="0" w:color="auto"/>
        <w:bottom w:val="none" w:sz="0" w:space="0" w:color="auto"/>
        <w:right w:val="none" w:sz="0" w:space="0" w:color="auto"/>
      </w:divBdr>
    </w:div>
    <w:div w:id="604578990">
      <w:bodyDiv w:val="1"/>
      <w:marLeft w:val="0"/>
      <w:marRight w:val="0"/>
      <w:marTop w:val="0"/>
      <w:marBottom w:val="0"/>
      <w:divBdr>
        <w:top w:val="none" w:sz="0" w:space="0" w:color="auto"/>
        <w:left w:val="none" w:sz="0" w:space="0" w:color="auto"/>
        <w:bottom w:val="none" w:sz="0" w:space="0" w:color="auto"/>
        <w:right w:val="none" w:sz="0" w:space="0" w:color="auto"/>
      </w:divBdr>
    </w:div>
    <w:div w:id="739518874">
      <w:bodyDiv w:val="1"/>
      <w:marLeft w:val="0"/>
      <w:marRight w:val="0"/>
      <w:marTop w:val="0"/>
      <w:marBottom w:val="0"/>
      <w:divBdr>
        <w:top w:val="none" w:sz="0" w:space="0" w:color="auto"/>
        <w:left w:val="none" w:sz="0" w:space="0" w:color="auto"/>
        <w:bottom w:val="none" w:sz="0" w:space="0" w:color="auto"/>
        <w:right w:val="none" w:sz="0" w:space="0" w:color="auto"/>
      </w:divBdr>
    </w:div>
    <w:div w:id="964190792">
      <w:bodyDiv w:val="1"/>
      <w:marLeft w:val="0"/>
      <w:marRight w:val="0"/>
      <w:marTop w:val="0"/>
      <w:marBottom w:val="0"/>
      <w:divBdr>
        <w:top w:val="none" w:sz="0" w:space="0" w:color="auto"/>
        <w:left w:val="none" w:sz="0" w:space="0" w:color="auto"/>
        <w:bottom w:val="none" w:sz="0" w:space="0" w:color="auto"/>
        <w:right w:val="none" w:sz="0" w:space="0" w:color="auto"/>
      </w:divBdr>
    </w:div>
    <w:div w:id="1064370725">
      <w:bodyDiv w:val="1"/>
      <w:marLeft w:val="0"/>
      <w:marRight w:val="0"/>
      <w:marTop w:val="0"/>
      <w:marBottom w:val="0"/>
      <w:divBdr>
        <w:top w:val="none" w:sz="0" w:space="0" w:color="auto"/>
        <w:left w:val="none" w:sz="0" w:space="0" w:color="auto"/>
        <w:bottom w:val="none" w:sz="0" w:space="0" w:color="auto"/>
        <w:right w:val="none" w:sz="0" w:space="0" w:color="auto"/>
      </w:divBdr>
    </w:div>
    <w:div w:id="1189487360">
      <w:bodyDiv w:val="1"/>
      <w:marLeft w:val="0"/>
      <w:marRight w:val="0"/>
      <w:marTop w:val="0"/>
      <w:marBottom w:val="0"/>
      <w:divBdr>
        <w:top w:val="none" w:sz="0" w:space="0" w:color="auto"/>
        <w:left w:val="none" w:sz="0" w:space="0" w:color="auto"/>
        <w:bottom w:val="none" w:sz="0" w:space="0" w:color="auto"/>
        <w:right w:val="none" w:sz="0" w:space="0" w:color="auto"/>
      </w:divBdr>
    </w:div>
    <w:div w:id="1202282477">
      <w:bodyDiv w:val="1"/>
      <w:marLeft w:val="0"/>
      <w:marRight w:val="0"/>
      <w:marTop w:val="0"/>
      <w:marBottom w:val="0"/>
      <w:divBdr>
        <w:top w:val="none" w:sz="0" w:space="0" w:color="auto"/>
        <w:left w:val="none" w:sz="0" w:space="0" w:color="auto"/>
        <w:bottom w:val="none" w:sz="0" w:space="0" w:color="auto"/>
        <w:right w:val="none" w:sz="0" w:space="0" w:color="auto"/>
      </w:divBdr>
      <w:divsChild>
        <w:div w:id="171841843">
          <w:marLeft w:val="446"/>
          <w:marRight w:val="0"/>
          <w:marTop w:val="0"/>
          <w:marBottom w:val="360"/>
          <w:divBdr>
            <w:top w:val="none" w:sz="0" w:space="0" w:color="auto"/>
            <w:left w:val="none" w:sz="0" w:space="0" w:color="auto"/>
            <w:bottom w:val="none" w:sz="0" w:space="0" w:color="auto"/>
            <w:right w:val="none" w:sz="0" w:space="0" w:color="auto"/>
          </w:divBdr>
        </w:div>
      </w:divsChild>
    </w:div>
    <w:div w:id="1592816474">
      <w:bodyDiv w:val="1"/>
      <w:marLeft w:val="0"/>
      <w:marRight w:val="0"/>
      <w:marTop w:val="0"/>
      <w:marBottom w:val="0"/>
      <w:divBdr>
        <w:top w:val="none" w:sz="0" w:space="0" w:color="auto"/>
        <w:left w:val="none" w:sz="0" w:space="0" w:color="auto"/>
        <w:bottom w:val="none" w:sz="0" w:space="0" w:color="auto"/>
        <w:right w:val="none" w:sz="0" w:space="0" w:color="auto"/>
      </w:divBdr>
    </w:div>
    <w:div w:id="1742364885">
      <w:bodyDiv w:val="1"/>
      <w:marLeft w:val="0"/>
      <w:marRight w:val="0"/>
      <w:marTop w:val="0"/>
      <w:marBottom w:val="0"/>
      <w:divBdr>
        <w:top w:val="none" w:sz="0" w:space="0" w:color="auto"/>
        <w:left w:val="none" w:sz="0" w:space="0" w:color="auto"/>
        <w:bottom w:val="none" w:sz="0" w:space="0" w:color="auto"/>
        <w:right w:val="none" w:sz="0" w:space="0" w:color="auto"/>
      </w:divBdr>
    </w:div>
    <w:div w:id="203557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BC5FB5B6-9AE3-426C-BCED-D293E9B4BC2A}">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551</Words>
  <Characters>3474</Characters>
  <Application>Microsoft Office Word</Application>
  <DocSecurity>4</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4017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2020-01-29T10:30:00Z</dcterms:created>
  <dcterms:modified xsi:type="dcterms:W3CDTF">2020-01-29T10:30:00Z</dcterms:modified>
</cp:coreProperties>
</file>